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6C737" w14:textId="77777777" w:rsidR="00872584" w:rsidRDefault="00872584" w:rsidP="00872584">
      <w:pPr>
        <w:spacing w:after="160" w:line="254" w:lineRule="auto"/>
        <w:ind w:right="-1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НЕГОСУДАРСТВЕННОЕ ОБРАЗОВАТЕЛЬНОЕ ЧАСТНОЕ УЧРЕЖДЕНИЕ ВЫСШЕГО ОБРАЗОВАНИЯ</w:t>
      </w:r>
    </w:p>
    <w:p w14:paraId="03D55B08" w14:textId="77777777" w:rsidR="00872584" w:rsidRDefault="00872584" w:rsidP="00872584">
      <w:pPr>
        <w:spacing w:after="160" w:line="254" w:lineRule="auto"/>
        <w:ind w:right="-1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«МОСКОВСКИЙ ФИНАНСОВО-ПРОМЫШЛЕННЫЙ УНИВЕРСИТЕТ «СИНЕРГИЯ»</w:t>
      </w:r>
    </w:p>
    <w:tbl>
      <w:tblPr>
        <w:tblpPr w:leftFromText="180" w:rightFromText="180" w:bottomFromText="160" w:vertAnchor="page" w:horzAnchor="margin" w:tblpY="3391"/>
        <w:tblW w:w="9345" w:type="dxa"/>
        <w:tblLayout w:type="fixed"/>
        <w:tblLook w:val="0400" w:firstRow="0" w:lastRow="0" w:firstColumn="0" w:lastColumn="0" w:noHBand="0" w:noVBand="1"/>
      </w:tblPr>
      <w:tblGrid>
        <w:gridCol w:w="3115"/>
        <w:gridCol w:w="282"/>
        <w:gridCol w:w="5948"/>
      </w:tblGrid>
      <w:tr w:rsidR="00872584" w14:paraId="5E34FBC4" w14:textId="77777777" w:rsidTr="00872584">
        <w:tc>
          <w:tcPr>
            <w:tcW w:w="3115" w:type="dxa"/>
            <w:hideMark/>
          </w:tcPr>
          <w:p w14:paraId="2B11F16A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Факультет/Институт</w:t>
            </w:r>
          </w:p>
        </w:tc>
        <w:tc>
          <w:tcPr>
            <w:tcW w:w="282" w:type="dxa"/>
          </w:tcPr>
          <w:p w14:paraId="6A672920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12A1A49E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  <w:t>Информационных технологий</w:t>
            </w:r>
          </w:p>
        </w:tc>
      </w:tr>
      <w:tr w:rsidR="00872584" w14:paraId="45E3BF85" w14:textId="77777777" w:rsidTr="00872584">
        <w:tc>
          <w:tcPr>
            <w:tcW w:w="3115" w:type="dxa"/>
          </w:tcPr>
          <w:p w14:paraId="31AB7B2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2" w:type="dxa"/>
          </w:tcPr>
          <w:p w14:paraId="1AA03EB1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1091D6A2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  <w:t>(наименование факультета/ Института)</w:t>
            </w:r>
          </w:p>
        </w:tc>
      </w:tr>
      <w:tr w:rsidR="00872584" w14:paraId="5F385AB3" w14:textId="77777777" w:rsidTr="00872584">
        <w:tc>
          <w:tcPr>
            <w:tcW w:w="3115" w:type="dxa"/>
            <w:hideMark/>
          </w:tcPr>
          <w:p w14:paraId="4D3733C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lang w:eastAsia="en-US"/>
                <w14:ligatures w14:val="standardContextual"/>
              </w:rPr>
              <w:t xml:space="preserve">Направление/специальность </w:t>
            </w:r>
          </w:p>
        </w:tc>
        <w:tc>
          <w:tcPr>
            <w:tcW w:w="282" w:type="dxa"/>
          </w:tcPr>
          <w:p w14:paraId="59CA005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57B88B5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6"/>
                <w:szCs w:val="26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26"/>
                <w:szCs w:val="26"/>
                <w:lang w:eastAsia="en-US"/>
                <w14:ligatures w14:val="standardContextual"/>
              </w:rPr>
              <w:t>Информационные системы и технологии</w:t>
            </w:r>
          </w:p>
        </w:tc>
      </w:tr>
      <w:tr w:rsidR="00872584" w14:paraId="69D2BDD7" w14:textId="77777777" w:rsidTr="00872584">
        <w:tc>
          <w:tcPr>
            <w:tcW w:w="3115" w:type="dxa"/>
            <w:hideMark/>
          </w:tcPr>
          <w:p w14:paraId="0FFC61C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lang w:eastAsia="en-US"/>
                <w14:ligatures w14:val="standardContextual"/>
              </w:rPr>
              <w:t>подготовки:</w:t>
            </w:r>
          </w:p>
        </w:tc>
        <w:tc>
          <w:tcPr>
            <w:tcW w:w="282" w:type="dxa"/>
          </w:tcPr>
          <w:p w14:paraId="6040574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hideMark/>
          </w:tcPr>
          <w:p w14:paraId="1F6110E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  <w:t>(код и наименование направления /специальности подготовки)</w:t>
            </w:r>
          </w:p>
        </w:tc>
      </w:tr>
      <w:tr w:rsidR="00872584" w14:paraId="774DCF9D" w14:textId="77777777" w:rsidTr="00872584">
        <w:tc>
          <w:tcPr>
            <w:tcW w:w="3115" w:type="dxa"/>
            <w:hideMark/>
          </w:tcPr>
          <w:p w14:paraId="54C9E35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lang w:eastAsia="en-US"/>
                <w14:ligatures w14:val="standardContextual"/>
              </w:rPr>
              <w:t>Форма обучения</w:t>
            </w: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:</w:t>
            </w:r>
          </w:p>
        </w:tc>
        <w:tc>
          <w:tcPr>
            <w:tcW w:w="282" w:type="dxa"/>
          </w:tcPr>
          <w:p w14:paraId="602301E1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A0BF1F3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w:t>очная</w:t>
            </w:r>
          </w:p>
        </w:tc>
      </w:tr>
      <w:tr w:rsidR="00872584" w14:paraId="30BDFA8A" w14:textId="77777777" w:rsidTr="00872584">
        <w:tc>
          <w:tcPr>
            <w:tcW w:w="3115" w:type="dxa"/>
          </w:tcPr>
          <w:p w14:paraId="7F22C027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2" w:type="dxa"/>
          </w:tcPr>
          <w:p w14:paraId="73329DC3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  <w:hideMark/>
          </w:tcPr>
          <w:p w14:paraId="77DB3CF2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  <w:t>(очная, очно-заочная, заочная)</w:t>
            </w:r>
          </w:p>
        </w:tc>
      </w:tr>
      <w:tr w:rsidR="00872584" w14:paraId="6BAE7B44" w14:textId="77777777" w:rsidTr="00872584">
        <w:trPr>
          <w:trHeight w:val="68"/>
        </w:trPr>
        <w:tc>
          <w:tcPr>
            <w:tcW w:w="3115" w:type="dxa"/>
          </w:tcPr>
          <w:p w14:paraId="034145E5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2" w:type="dxa"/>
          </w:tcPr>
          <w:p w14:paraId="7A2319C9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5948" w:type="dxa"/>
          </w:tcPr>
          <w:p w14:paraId="2FA12BAF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5515A620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3A92F36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32900E08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5B77266A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0509A4BA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  <w:p w14:paraId="5E011C7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</w:p>
        </w:tc>
      </w:tr>
    </w:tbl>
    <w:p w14:paraId="1FBBBEB7" w14:textId="02ECC405" w:rsidR="00872584" w:rsidRDefault="00872584" w:rsidP="00872584">
      <w:pPr>
        <w:spacing w:after="160" w:line="254" w:lineRule="auto"/>
        <w:ind w:right="-1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18"/>
          <w:szCs w:val="1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Лабораторный практикум №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tbl>
      <w:tblPr>
        <w:tblW w:w="9480" w:type="dxa"/>
        <w:tblLayout w:type="fixed"/>
        <w:tblLook w:val="0400" w:firstRow="0" w:lastRow="0" w:firstColumn="0" w:lastColumn="0" w:noHBand="0" w:noVBand="1"/>
      </w:tblPr>
      <w:tblGrid>
        <w:gridCol w:w="2265"/>
        <w:gridCol w:w="285"/>
        <w:gridCol w:w="570"/>
        <w:gridCol w:w="285"/>
        <w:gridCol w:w="6075"/>
      </w:tblGrid>
      <w:tr w:rsidR="00872584" w14:paraId="09D00AA0" w14:textId="77777777" w:rsidTr="00872584">
        <w:tc>
          <w:tcPr>
            <w:tcW w:w="226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903240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  <w:p w14:paraId="36E46478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по дисциплине</w:t>
            </w:r>
          </w:p>
        </w:tc>
        <w:tc>
          <w:tcPr>
            <w:tcW w:w="28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2EF114E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693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877CE1A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  <w:p w14:paraId="072AA38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val="en-US" w:eastAsia="en-US"/>
                <w14:ligatures w14:val="standardContextual"/>
              </w:rPr>
            </w:pPr>
            <w:r>
              <w:rPr>
                <w:rFonts w:ascii="Times New Roman" w:hAnsi="Times New Roman" w:cs="Times New Roman"/>
                <w:b/>
                <w:bCs/>
                <w:kern w:val="2"/>
                <w:sz w:val="28"/>
                <w:szCs w:val="28"/>
                <w:shd w:val="clear" w:color="auto" w:fill="FFFFFF"/>
                <w:lang w:eastAsia="en-US"/>
                <w14:ligatures w14:val="standardContextual"/>
              </w:rPr>
              <w:t>Администрирование информационных систем</w:t>
            </w:r>
          </w:p>
        </w:tc>
      </w:tr>
      <w:tr w:rsidR="00872584" w14:paraId="01ED6DD1" w14:textId="77777777" w:rsidTr="00872584">
        <w:tc>
          <w:tcPr>
            <w:tcW w:w="3120" w:type="dxa"/>
            <w:gridSpan w:val="3"/>
          </w:tcPr>
          <w:p w14:paraId="0D343F6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5" w:type="dxa"/>
          </w:tcPr>
          <w:p w14:paraId="2871B48E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6075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2D286668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8"/>
                <w:szCs w:val="18"/>
                <w:lang w:eastAsia="en-US"/>
                <w14:ligatures w14:val="standardContextual"/>
              </w:rPr>
              <w:t>(наименование дисциплины)</w:t>
            </w:r>
          </w:p>
        </w:tc>
      </w:tr>
    </w:tbl>
    <w:p w14:paraId="0C9A89BA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1FA24ACA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9585" w:type="dxa"/>
        <w:tblInd w:w="-210" w:type="dxa"/>
        <w:tblLayout w:type="fixed"/>
        <w:tblLook w:val="0400" w:firstRow="0" w:lastRow="0" w:firstColumn="0" w:lastColumn="0" w:noHBand="0" w:noVBand="1"/>
      </w:tblPr>
      <w:tblGrid>
        <w:gridCol w:w="2265"/>
        <w:gridCol w:w="270"/>
        <w:gridCol w:w="4785"/>
        <w:gridCol w:w="285"/>
        <w:gridCol w:w="1980"/>
      </w:tblGrid>
      <w:tr w:rsidR="00872584" w14:paraId="20A749DC" w14:textId="77777777" w:rsidTr="00872584">
        <w:tc>
          <w:tcPr>
            <w:tcW w:w="2265" w:type="dxa"/>
            <w:hideMark/>
          </w:tcPr>
          <w:p w14:paraId="301BE3EB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Обучающийся</w:t>
            </w:r>
            <w:bookmarkStart w:id="0" w:name="_gjdgxs"/>
            <w:bookmarkEnd w:id="0"/>
          </w:p>
        </w:tc>
        <w:tc>
          <w:tcPr>
            <w:tcW w:w="270" w:type="dxa"/>
          </w:tcPr>
          <w:p w14:paraId="39036FF9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53EB6B20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kern w:val="2"/>
                <w:sz w:val="28"/>
                <w:szCs w:val="28"/>
                <w:lang w:eastAsia="en-US"/>
                <w14:ligatures w14:val="standardContextual"/>
              </w:rPr>
              <w:t>Малютин Руслан Михайлович</w:t>
            </w:r>
          </w:p>
        </w:tc>
        <w:tc>
          <w:tcPr>
            <w:tcW w:w="285" w:type="dxa"/>
          </w:tcPr>
          <w:p w14:paraId="09798DAF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73D2AFF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</w:pPr>
          </w:p>
        </w:tc>
      </w:tr>
      <w:tr w:rsidR="00872584" w14:paraId="163CE466" w14:textId="77777777" w:rsidTr="00872584">
        <w:tc>
          <w:tcPr>
            <w:tcW w:w="2265" w:type="dxa"/>
          </w:tcPr>
          <w:p w14:paraId="4CC952DD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70" w:type="dxa"/>
          </w:tcPr>
          <w:p w14:paraId="627CCF3C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785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692720AA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6"/>
                <w:szCs w:val="16"/>
                <w:lang w:eastAsia="en-US"/>
                <w14:ligatures w14:val="standardContextual"/>
              </w:rPr>
              <w:t xml:space="preserve">(ФИО)                                                                                 </w:t>
            </w:r>
          </w:p>
        </w:tc>
        <w:tc>
          <w:tcPr>
            <w:tcW w:w="285" w:type="dxa"/>
          </w:tcPr>
          <w:p w14:paraId="1D1CFADE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7BD0D9B5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6"/>
                <w:szCs w:val="16"/>
                <w:lang w:eastAsia="en-US"/>
                <w14:ligatures w14:val="standardContextual"/>
              </w:rPr>
              <w:t>(подпись)</w:t>
            </w:r>
          </w:p>
        </w:tc>
      </w:tr>
      <w:tr w:rsidR="00872584" w14:paraId="782E943C" w14:textId="77777777" w:rsidTr="00872584">
        <w:trPr>
          <w:gridAfter w:val="1"/>
          <w:wAfter w:w="1980" w:type="dxa"/>
        </w:trPr>
        <w:tc>
          <w:tcPr>
            <w:tcW w:w="2265" w:type="dxa"/>
            <w:hideMark/>
          </w:tcPr>
          <w:p w14:paraId="3912E968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Группа</w:t>
            </w:r>
          </w:p>
        </w:tc>
        <w:tc>
          <w:tcPr>
            <w:tcW w:w="270" w:type="dxa"/>
          </w:tcPr>
          <w:p w14:paraId="25911825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78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4A58035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b/>
                <w:bCs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2"/>
                <w:sz w:val="28"/>
                <w:szCs w:val="28"/>
                <w:lang w:eastAsia="en-US"/>
                <w14:ligatures w14:val="standardContextual"/>
              </w:rPr>
              <w:t>ВБИо-305рсоб</w:t>
            </w:r>
          </w:p>
        </w:tc>
        <w:tc>
          <w:tcPr>
            <w:tcW w:w="285" w:type="dxa"/>
          </w:tcPr>
          <w:p w14:paraId="2D85919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</w:tr>
      <w:tr w:rsidR="00872584" w14:paraId="639CB552" w14:textId="77777777" w:rsidTr="00872584">
        <w:trPr>
          <w:gridAfter w:val="1"/>
          <w:wAfter w:w="1980" w:type="dxa"/>
        </w:trPr>
        <w:tc>
          <w:tcPr>
            <w:tcW w:w="2265" w:type="dxa"/>
          </w:tcPr>
          <w:p w14:paraId="2DF9A7DA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70" w:type="dxa"/>
          </w:tcPr>
          <w:p w14:paraId="5DA918F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78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B2F42C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5" w:type="dxa"/>
          </w:tcPr>
          <w:p w14:paraId="1F21829E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</w:tr>
    </w:tbl>
    <w:p w14:paraId="0DE50766" w14:textId="77777777" w:rsidR="00872584" w:rsidRDefault="00872584" w:rsidP="00872584">
      <w:pPr>
        <w:spacing w:after="160" w:line="254" w:lineRule="auto"/>
        <w:ind w:right="-12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6598A28" w14:textId="77777777" w:rsidR="00872584" w:rsidRDefault="00872584" w:rsidP="00872584">
      <w:pPr>
        <w:spacing w:after="160" w:line="254" w:lineRule="auto"/>
        <w:ind w:right="-12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W w:w="9495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2411"/>
        <w:gridCol w:w="284"/>
        <w:gridCol w:w="4533"/>
        <w:gridCol w:w="283"/>
        <w:gridCol w:w="1984"/>
      </w:tblGrid>
      <w:tr w:rsidR="00872584" w14:paraId="462E09EF" w14:textId="77777777" w:rsidTr="00872584">
        <w:tc>
          <w:tcPr>
            <w:tcW w:w="2410" w:type="dxa"/>
            <w:hideMark/>
          </w:tcPr>
          <w:p w14:paraId="5415D98D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  <w:t>Преподаватель</w:t>
            </w:r>
          </w:p>
        </w:tc>
        <w:tc>
          <w:tcPr>
            <w:tcW w:w="284" w:type="dxa"/>
          </w:tcPr>
          <w:p w14:paraId="6547D8D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532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1056185B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hAnsi="Times New Roman" w:cs="Times New Roman"/>
                <w:bCs/>
                <w:kern w:val="2"/>
                <w:sz w:val="28"/>
                <w:szCs w:val="28"/>
                <w:shd w:val="clear" w:color="auto" w:fill="F3F2EF"/>
                <w:lang w:eastAsia="en-US"/>
                <w14:ligatures w14:val="standardContextual"/>
              </w:rPr>
              <w:t>Сибирев Иван Валерьевич</w:t>
            </w:r>
          </w:p>
        </w:tc>
        <w:tc>
          <w:tcPr>
            <w:tcW w:w="283" w:type="dxa"/>
          </w:tcPr>
          <w:p w14:paraId="51F11EA5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A3173A3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</w:pPr>
          </w:p>
        </w:tc>
      </w:tr>
      <w:tr w:rsidR="00872584" w14:paraId="7F9997D1" w14:textId="77777777" w:rsidTr="00872584">
        <w:tc>
          <w:tcPr>
            <w:tcW w:w="2410" w:type="dxa"/>
          </w:tcPr>
          <w:p w14:paraId="6F3FE7DE" w14:textId="77777777" w:rsidR="00872584" w:rsidRDefault="00872584">
            <w:pPr>
              <w:spacing w:line="240" w:lineRule="auto"/>
              <w:ind w:right="-12"/>
              <w:rPr>
                <w:rFonts w:ascii="Times New Roman" w:eastAsia="Times New Roman" w:hAnsi="Times New Roman" w:cs="Times New Roman"/>
                <w:b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84" w:type="dxa"/>
          </w:tcPr>
          <w:p w14:paraId="01AF2BE2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4532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383336DF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6"/>
                <w:szCs w:val="16"/>
                <w:lang w:eastAsia="en-US"/>
                <w14:ligatures w14:val="standardContextual"/>
              </w:rPr>
              <w:t xml:space="preserve">(ФИО)                                                                                 </w:t>
            </w:r>
          </w:p>
        </w:tc>
        <w:tc>
          <w:tcPr>
            <w:tcW w:w="283" w:type="dxa"/>
          </w:tcPr>
          <w:p w14:paraId="1FCCE494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1269CAE6" w14:textId="77777777" w:rsidR="00872584" w:rsidRDefault="00872584">
            <w:pPr>
              <w:spacing w:line="240" w:lineRule="auto"/>
              <w:ind w:right="-12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eastAsia="en-US"/>
                <w14:ligatures w14:val="standardContextual"/>
              </w:rPr>
            </w:pPr>
            <w:r>
              <w:rPr>
                <w:rFonts w:ascii="Times New Roman" w:eastAsia="Times New Roman" w:hAnsi="Times New Roman" w:cs="Times New Roman"/>
                <w:kern w:val="2"/>
                <w:sz w:val="16"/>
                <w:szCs w:val="16"/>
                <w:lang w:eastAsia="en-US"/>
                <w14:ligatures w14:val="standardContextual"/>
              </w:rPr>
              <w:t>(подпись)</w:t>
            </w:r>
          </w:p>
        </w:tc>
      </w:tr>
    </w:tbl>
    <w:p w14:paraId="42622AF5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4B16C08F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42E619B2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1074A326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65A3A858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527E1301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49AC01CD" w14:textId="77777777" w:rsidR="00872584" w:rsidRDefault="00872584" w:rsidP="00872584">
      <w:pPr>
        <w:spacing w:after="160" w:line="254" w:lineRule="auto"/>
        <w:ind w:right="-12"/>
        <w:rPr>
          <w:rFonts w:ascii="Times New Roman" w:eastAsia="Times New Roman" w:hAnsi="Times New Roman" w:cs="Times New Roman"/>
          <w:sz w:val="18"/>
          <w:szCs w:val="18"/>
        </w:rPr>
      </w:pPr>
    </w:p>
    <w:p w14:paraId="66CDF9A6" w14:textId="77777777" w:rsidR="00872584" w:rsidRDefault="00872584" w:rsidP="0087258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Москва 2024 г.</w:t>
      </w:r>
    </w:p>
    <w:p w14:paraId="234629B0" w14:textId="628B9F6C" w:rsidR="0042509E" w:rsidRDefault="0042509E"/>
    <w:p w14:paraId="216FD72A" w14:textId="5A9E336F" w:rsidR="00AC20F4" w:rsidRDefault="00AC20F4"/>
    <w:p w14:paraId="1EE5BE99" w14:textId="77777777" w:rsidR="00AC20F4" w:rsidRDefault="00AC20F4" w:rsidP="00AC20F4">
      <w:pPr>
        <w:pStyle w:val="a3"/>
        <w:shd w:val="clear" w:color="auto" w:fill="FFFFFF"/>
        <w:spacing w:before="0" w:beforeAutospacing="0" w:after="240" w:afterAutospacing="0"/>
        <w:rPr>
          <w:rFonts w:ascii="Tahoma" w:hAnsi="Tahoma" w:cs="Tahoma"/>
          <w:color w:val="292929"/>
          <w:sz w:val="21"/>
          <w:szCs w:val="21"/>
        </w:rPr>
      </w:pPr>
      <w:r>
        <w:rPr>
          <w:rFonts w:ascii="Tahoma" w:hAnsi="Tahoma" w:cs="Tahoma"/>
          <w:color w:val="292929"/>
          <w:sz w:val="21"/>
          <w:szCs w:val="21"/>
        </w:rPr>
        <w:lastRenderedPageBreak/>
        <w:t>1. Настроить службу каталогов Active Directory по параметрам.</w:t>
      </w:r>
    </w:p>
    <w:p w14:paraId="6ECDB8D0" w14:textId="77777777" w:rsidR="00AC20F4" w:rsidRDefault="00AC20F4" w:rsidP="00AC20F4">
      <w:pPr>
        <w:pStyle w:val="a3"/>
        <w:shd w:val="clear" w:color="auto" w:fill="FFFFFF"/>
        <w:spacing w:before="0" w:beforeAutospacing="0" w:after="240" w:afterAutospacing="0"/>
        <w:rPr>
          <w:rFonts w:ascii="Tahoma" w:hAnsi="Tahoma" w:cs="Tahoma"/>
          <w:color w:val="292929"/>
          <w:sz w:val="21"/>
          <w:szCs w:val="21"/>
        </w:rPr>
      </w:pPr>
      <w:r>
        <w:rPr>
          <w:rFonts w:ascii="Tahoma" w:hAnsi="Tahoma" w:cs="Tahoma"/>
          <w:color w:val="292929"/>
          <w:sz w:val="21"/>
          <w:szCs w:val="21"/>
        </w:rPr>
        <w:t>2. Настроить механизмы групповой политики по параметрам.</w:t>
      </w:r>
    </w:p>
    <w:p w14:paraId="0228069D" w14:textId="54E04D1A" w:rsidR="00AC20F4" w:rsidRDefault="00AC20F4">
      <w:r w:rsidRPr="00AC20F4">
        <w:drawing>
          <wp:inline distT="0" distB="0" distL="0" distR="0" wp14:anchorId="1F51D6F2" wp14:editId="54978BF0">
            <wp:extent cx="5940425" cy="26530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D342" w14:textId="58956ABD" w:rsidR="00AC20F4" w:rsidRDefault="00AC20F4">
      <w:r w:rsidRPr="00AC20F4">
        <w:drawing>
          <wp:inline distT="0" distB="0" distL="0" distR="0" wp14:anchorId="23FED068" wp14:editId="0649CEF6">
            <wp:extent cx="5940425" cy="39674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B76A" w14:textId="08C6DB34" w:rsidR="00AC20F4" w:rsidRDefault="00AC20F4">
      <w:r w:rsidRPr="00AC20F4">
        <w:lastRenderedPageBreak/>
        <w:drawing>
          <wp:inline distT="0" distB="0" distL="0" distR="0" wp14:anchorId="06E9F78C" wp14:editId="5AF51F83">
            <wp:extent cx="5940425" cy="36804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21F9" w14:textId="3005ED62" w:rsidR="00AC20F4" w:rsidRDefault="00AC20F4">
      <w:r w:rsidRPr="00AC20F4">
        <w:drawing>
          <wp:inline distT="0" distB="0" distL="0" distR="0" wp14:anchorId="2C6EDDC6" wp14:editId="12FA867C">
            <wp:extent cx="5940425" cy="38989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9420" w14:textId="7B5D3ACE" w:rsidR="00AC20F4" w:rsidRDefault="00AC20F4">
      <w:r w:rsidRPr="00AC20F4">
        <w:lastRenderedPageBreak/>
        <w:drawing>
          <wp:inline distT="0" distB="0" distL="0" distR="0" wp14:anchorId="25020E77" wp14:editId="44DD5D9D">
            <wp:extent cx="5940425" cy="56394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EAD2" w14:textId="3ECC6638" w:rsidR="00AC20F4" w:rsidRDefault="00AC20F4">
      <w:r w:rsidRPr="00AC20F4">
        <w:lastRenderedPageBreak/>
        <w:drawing>
          <wp:inline distT="0" distB="0" distL="0" distR="0" wp14:anchorId="0E3613C9" wp14:editId="3DB75F36">
            <wp:extent cx="5940425" cy="38931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56BF" w14:textId="2C14F4D9" w:rsidR="00AC20F4" w:rsidRDefault="00AC20F4">
      <w:r w:rsidRPr="00AC20F4">
        <w:drawing>
          <wp:inline distT="0" distB="0" distL="0" distR="0" wp14:anchorId="3EA4B2C1" wp14:editId="0782481B">
            <wp:extent cx="5940425" cy="38531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5C9" w14:textId="2B9B67E6" w:rsidR="00AC20F4" w:rsidRDefault="00AC20F4">
      <w:r w:rsidRPr="00AC20F4">
        <w:lastRenderedPageBreak/>
        <w:drawing>
          <wp:inline distT="0" distB="0" distL="0" distR="0" wp14:anchorId="6BDF68CD" wp14:editId="44AFE971">
            <wp:extent cx="5940425" cy="40557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9FDA" w14:textId="53892DDA" w:rsidR="00AC20F4" w:rsidRDefault="00AC20F4">
      <w:r w:rsidRPr="00AC20F4">
        <w:drawing>
          <wp:inline distT="0" distB="0" distL="0" distR="0" wp14:anchorId="7BC7AAEE" wp14:editId="5A7848AE">
            <wp:extent cx="5940425" cy="40030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E60D" w14:textId="70434AAE" w:rsidR="00AC20F4" w:rsidRDefault="00AC20F4">
      <w:r w:rsidRPr="00AC20F4">
        <w:lastRenderedPageBreak/>
        <w:drawing>
          <wp:inline distT="0" distB="0" distL="0" distR="0" wp14:anchorId="1AC9840B" wp14:editId="43A01B47">
            <wp:extent cx="5940425" cy="40030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F7E2" w14:textId="7ECCE3AD" w:rsidR="00AC20F4" w:rsidRDefault="00AC20F4">
      <w:r w:rsidRPr="00AC20F4">
        <w:drawing>
          <wp:inline distT="0" distB="0" distL="0" distR="0" wp14:anchorId="34BB5B33" wp14:editId="3A6CE653">
            <wp:extent cx="5940425" cy="40214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68C6" w14:textId="16038D77" w:rsidR="00AC20F4" w:rsidRDefault="00AC20F4">
      <w:r w:rsidRPr="00AC20F4">
        <w:lastRenderedPageBreak/>
        <w:drawing>
          <wp:inline distT="0" distB="0" distL="0" distR="0" wp14:anchorId="4371C9CA" wp14:editId="2C37F467">
            <wp:extent cx="5940425" cy="41135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C06F" w14:textId="5889F931" w:rsidR="00AC20F4" w:rsidRDefault="00AC20F4"/>
    <w:p w14:paraId="4029C429" w14:textId="471BC13E" w:rsidR="00AC20F4" w:rsidRDefault="00AC20F4">
      <w:r w:rsidRPr="00AC20F4">
        <w:drawing>
          <wp:inline distT="0" distB="0" distL="0" distR="0" wp14:anchorId="15C085CF" wp14:editId="149C314B">
            <wp:extent cx="5940425" cy="19126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4DCE" w14:textId="0857DD56" w:rsidR="00AC20F4" w:rsidRDefault="00AC20F4">
      <w:r w:rsidRPr="00AC20F4">
        <w:lastRenderedPageBreak/>
        <w:drawing>
          <wp:inline distT="0" distB="0" distL="0" distR="0" wp14:anchorId="1F04B548" wp14:editId="25D21AB8">
            <wp:extent cx="5940425" cy="50711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F393" w14:textId="076BB9DE" w:rsidR="00AC20F4" w:rsidRDefault="00AC20F4">
      <w:r w:rsidRPr="00AC20F4">
        <w:drawing>
          <wp:inline distT="0" distB="0" distL="0" distR="0" wp14:anchorId="5F8960B4" wp14:editId="22649318">
            <wp:extent cx="5940425" cy="38557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2B53" w14:textId="7AA2F5D1" w:rsidR="00AC20F4" w:rsidRDefault="00AC20F4">
      <w:r w:rsidRPr="00AC20F4">
        <w:lastRenderedPageBreak/>
        <w:drawing>
          <wp:inline distT="0" distB="0" distL="0" distR="0" wp14:anchorId="2E931A9E" wp14:editId="6EC0EF23">
            <wp:extent cx="5940425" cy="40728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468A" w14:textId="0F6DC5F8" w:rsidR="00AC20F4" w:rsidRDefault="00AC20F4">
      <w:r w:rsidRPr="00AC20F4">
        <w:drawing>
          <wp:inline distT="0" distB="0" distL="0" distR="0" wp14:anchorId="6FA915A9" wp14:editId="59F7B87F">
            <wp:extent cx="5940425" cy="24028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68CE" w14:textId="472B365B" w:rsidR="00AC20F4" w:rsidRDefault="00AC20F4">
      <w:r w:rsidRPr="00AC20F4">
        <w:lastRenderedPageBreak/>
        <w:drawing>
          <wp:inline distT="0" distB="0" distL="0" distR="0" wp14:anchorId="5FD12C5B" wp14:editId="64079330">
            <wp:extent cx="5940425" cy="50869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0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F63"/>
    <w:rsid w:val="0042509E"/>
    <w:rsid w:val="00872584"/>
    <w:rsid w:val="00AC20F4"/>
    <w:rsid w:val="00B95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26F1DCD"/>
  <w15:chartTrackingRefBased/>
  <w15:docId w15:val="{454FC7B4-DF52-4F83-88A4-D15167755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72584"/>
    <w:pPr>
      <w:spacing w:line="276" w:lineRule="auto"/>
    </w:pPr>
    <w:rPr>
      <w:rFonts w:ascii="Arial" w:eastAsia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C20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12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ruslan</dc:creator>
  <cp:keywords/>
  <dc:description/>
  <cp:lastModifiedBy>ruslan</cp:lastModifiedBy>
  <cp:revision>3</cp:revision>
  <dcterms:created xsi:type="dcterms:W3CDTF">2024-12-10T16:01:00Z</dcterms:created>
  <dcterms:modified xsi:type="dcterms:W3CDTF">2024-12-10T16:04:00Z</dcterms:modified>
</cp:coreProperties>
</file>